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025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:rsidTr="00617079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617079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617079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617079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D75CFE" w:rsidP="00D75CFE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2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617079" w:rsidRDefault="00617079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2D3FF6" w:rsidRDefault="002D3FF6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5D501E" w:rsidRPr="00C04EE9" w:rsidRDefault="00617079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617079">
        <w:rPr>
          <w:rFonts w:ascii="Book Antiqua" w:hAnsi="Book Antiqua" w:cs="Tahoma"/>
          <w:b/>
          <w:i/>
          <w:sz w:val="28"/>
          <w:szCs w:val="28"/>
        </w:rPr>
        <w:t xml:space="preserve">Budowa otwartych stref rekreacyjno-sportowych w Gminie Toszek </w:t>
      </w:r>
      <w:r>
        <w:rPr>
          <w:rFonts w:ascii="Book Antiqua" w:hAnsi="Book Antiqua" w:cs="Tahoma"/>
          <w:b/>
          <w:i/>
          <w:sz w:val="28"/>
          <w:szCs w:val="28"/>
        </w:rPr>
        <w:br/>
      </w:r>
      <w:r w:rsidRPr="00617079">
        <w:rPr>
          <w:rFonts w:ascii="Book Antiqua" w:hAnsi="Book Antiqua" w:cs="Tahoma"/>
          <w:b/>
          <w:i/>
          <w:sz w:val="28"/>
          <w:szCs w:val="28"/>
        </w:rPr>
        <w:t xml:space="preserve">w ramach programu: „Program rozwoju małej infrastruktury </w:t>
      </w:r>
      <w:r>
        <w:rPr>
          <w:rFonts w:ascii="Book Antiqua" w:hAnsi="Book Antiqua" w:cs="Tahoma"/>
          <w:b/>
          <w:i/>
          <w:sz w:val="28"/>
          <w:szCs w:val="28"/>
        </w:rPr>
        <w:br/>
      </w:r>
      <w:r w:rsidRPr="00617079">
        <w:rPr>
          <w:rFonts w:ascii="Book Antiqua" w:hAnsi="Book Antiqua" w:cs="Tahoma"/>
          <w:b/>
          <w:i/>
          <w:sz w:val="28"/>
          <w:szCs w:val="28"/>
        </w:rPr>
        <w:t xml:space="preserve">sportowo-rekreacyjnej o charakterze wielopokoleniowym </w:t>
      </w:r>
      <w:r>
        <w:rPr>
          <w:rFonts w:ascii="Book Antiqua" w:hAnsi="Book Antiqua" w:cs="Tahoma"/>
          <w:b/>
          <w:i/>
          <w:sz w:val="28"/>
          <w:szCs w:val="28"/>
        </w:rPr>
        <w:br/>
      </w:r>
      <w:r w:rsidRPr="00617079">
        <w:rPr>
          <w:rFonts w:ascii="Book Antiqua" w:hAnsi="Book Antiqua" w:cs="Tahoma"/>
          <w:b/>
          <w:i/>
          <w:sz w:val="28"/>
          <w:szCs w:val="28"/>
        </w:rPr>
        <w:t>– Otwarte Strefy Aktywności (OSA)</w:t>
      </w:r>
      <w:r w:rsidR="002F0B15">
        <w:rPr>
          <w:rFonts w:ascii="Book Antiqua" w:hAnsi="Book Antiqua" w:cs="Tahoma"/>
          <w:b/>
          <w:i/>
          <w:sz w:val="28"/>
          <w:szCs w:val="28"/>
        </w:rPr>
        <w:t>” – Toszek, Płużniczka, Ciochowice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C60498" w:rsidRDefault="00DD7BA3" w:rsidP="00617079">
      <w:pPr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D23BA4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D23BA4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D23BA4" w:rsidRDefault="00F82889" w:rsidP="00F82889">
      <w:pPr>
        <w:jc w:val="center"/>
        <w:rPr>
          <w:rFonts w:ascii="Book Antiqua" w:hAnsi="Book Antiqua"/>
          <w:b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617079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12"/>
          <w:lang w:eastAsia="ar-SA"/>
        </w:rPr>
      </w:pPr>
    </w:p>
    <w:p w:rsidR="005D501E" w:rsidRPr="00745567" w:rsidRDefault="00617079" w:rsidP="00617079">
      <w:pPr>
        <w:spacing w:after="120" w:line="276" w:lineRule="auto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617079">
        <w:rPr>
          <w:rFonts w:ascii="Book Antiqua" w:hAnsi="Book Antiqua" w:cs="Tahoma"/>
          <w:b/>
          <w:i/>
          <w:sz w:val="22"/>
          <w:szCs w:val="22"/>
        </w:rPr>
        <w:t>Budowa otwartych stref rekreacyjno-sportowych w Gminie Toszek w ramach programu: „Program rozwoju małej infrastruktury sportowo-rekreacyjnej o charakterze wielopokoleniowym – Otwarte Strefy Aktywności (OSA)</w:t>
      </w:r>
      <w:r w:rsidR="008E6304">
        <w:rPr>
          <w:rFonts w:ascii="Book Antiqua" w:hAnsi="Book Antiqua" w:cs="Tahoma"/>
          <w:b/>
          <w:i/>
          <w:sz w:val="22"/>
          <w:szCs w:val="22"/>
        </w:rPr>
        <w:t>”</w:t>
      </w:r>
      <w:r w:rsidR="002F0B15" w:rsidRPr="002F0B15">
        <w:t xml:space="preserve"> </w:t>
      </w:r>
      <w:r w:rsidR="002F0B15" w:rsidRPr="002F0B15">
        <w:rPr>
          <w:rFonts w:ascii="Book Antiqua" w:hAnsi="Book Antiqua" w:cs="Tahoma"/>
          <w:b/>
          <w:i/>
          <w:sz w:val="22"/>
          <w:szCs w:val="22"/>
        </w:rPr>
        <w:t>– Toszek, Płużniczka, Ciochowice</w:t>
      </w: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EE6E33" w:rsidRPr="00636208" w:rsidRDefault="00EE6E33" w:rsidP="004D7113">
      <w:pPr>
        <w:jc w:val="both"/>
        <w:rPr>
          <w:rFonts w:ascii="Book Antiqua" w:hAnsi="Book Antiqua" w:cs="Arial"/>
          <w:sz w:val="18"/>
        </w:rPr>
      </w:pPr>
    </w:p>
    <w:p w:rsidR="0048774F" w:rsidRPr="0065605E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65605E">
        <w:rPr>
          <w:rFonts w:ascii="Book Antiqua" w:hAnsi="Book Antiqua" w:cs="Arial"/>
          <w:b/>
          <w:sz w:val="22"/>
          <w:szCs w:val="22"/>
        </w:rPr>
        <w:t>Oferuję wykonanie zamówienia</w:t>
      </w:r>
      <w:r w:rsidR="0048774F" w:rsidRPr="0065605E">
        <w:rPr>
          <w:rFonts w:ascii="Book Antiqua" w:hAnsi="Book Antiqua" w:cs="Arial"/>
          <w:b/>
          <w:sz w:val="22"/>
          <w:szCs w:val="22"/>
        </w:rPr>
        <w:t xml:space="preserve"> </w:t>
      </w:r>
      <w:r w:rsidR="006B1EF6" w:rsidRPr="0065605E">
        <w:rPr>
          <w:rFonts w:ascii="Book Antiqua" w:hAnsi="Book Antiqua" w:cs="Arial"/>
          <w:b/>
          <w:sz w:val="22"/>
          <w:szCs w:val="22"/>
        </w:rPr>
        <w:t>za następującą cenę ofertową:</w:t>
      </w:r>
      <w:r w:rsidRPr="0065605E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7B6811" w:rsidRPr="00D23BA4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35429D" w:rsidRDefault="00A05E39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="001F0CBA"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="001F0CBA"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="001F0CBA" w:rsidRPr="0035429D">
        <w:rPr>
          <w:rFonts w:ascii="Book Antiqua" w:hAnsi="Book Antiqua" w:cs="Arial"/>
          <w:sz w:val="22"/>
          <w:szCs w:val="22"/>
        </w:rPr>
        <w:t>……….… zł</w:t>
      </w:r>
    </w:p>
    <w:p w:rsidR="001F0CBA" w:rsidRDefault="001F0CBA" w:rsidP="00292BE5">
      <w:pPr>
        <w:pStyle w:val="Akapitzlist"/>
        <w:spacing w:after="240" w:line="360" w:lineRule="auto"/>
        <w:ind w:left="357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tbl>
      <w:tblPr>
        <w:tblW w:w="10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820"/>
        <w:gridCol w:w="1417"/>
        <w:gridCol w:w="851"/>
        <w:gridCol w:w="1559"/>
        <w:gridCol w:w="1482"/>
      </w:tblGrid>
      <w:tr w:rsidR="00617079" w:rsidRPr="000F25F9" w:rsidTr="00617079">
        <w:trPr>
          <w:trHeight w:val="723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L.p.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Nazwa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Wartość netto</w:t>
            </w:r>
          </w:p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Podatek VAT</w:t>
            </w:r>
          </w:p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(%)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 xml:space="preserve">Wartość podatku VAT </w:t>
            </w:r>
            <w:r w:rsidRPr="000F25F9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148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Wartość brutto</w:t>
            </w:r>
          </w:p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</w:tr>
      <w:tr w:rsidR="00617079" w:rsidRPr="004B1190" w:rsidTr="00617079">
        <w:trPr>
          <w:trHeight w:hRule="exact" w:val="656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617079" w:rsidRPr="00572946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1.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:rsidR="00617079" w:rsidRPr="006B62E2" w:rsidRDefault="00617079" w:rsidP="008E6304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2"/>
                <w:szCs w:val="20"/>
              </w:rPr>
            </w:pPr>
            <w:r w:rsidRPr="00617079">
              <w:rPr>
                <w:rFonts w:ascii="Book Antiqua" w:hAnsi="Book Antiqua"/>
                <w:sz w:val="20"/>
                <w:szCs w:val="20"/>
              </w:rPr>
              <w:t xml:space="preserve">Budowa międzypokoleniowej aktywnej strefy rekreacyjno-sportowej w </w:t>
            </w:r>
            <w:r w:rsidR="008E6304">
              <w:rPr>
                <w:rFonts w:ascii="Book Antiqua" w:hAnsi="Book Antiqua"/>
                <w:sz w:val="20"/>
                <w:szCs w:val="20"/>
              </w:rPr>
              <w:t>Toszku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17079" w:rsidRPr="004B1190" w:rsidTr="00617079">
        <w:trPr>
          <w:trHeight w:hRule="exact" w:val="708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617079" w:rsidRPr="00572946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2.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:rsidR="00617079" w:rsidRPr="00617079" w:rsidRDefault="00617079" w:rsidP="008E6304">
            <w:pPr>
              <w:jc w:val="both"/>
              <w:rPr>
                <w:rFonts w:ascii="Book Antiqua" w:eastAsia="Calibri" w:hAnsi="Book Antiqua"/>
                <w:sz w:val="20"/>
                <w:szCs w:val="18"/>
                <w:lang w:eastAsia="en-US"/>
              </w:rPr>
            </w:pPr>
            <w:r w:rsidRPr="00617079">
              <w:rPr>
                <w:rFonts w:ascii="Book Antiqua" w:eastAsia="Calibri" w:hAnsi="Book Antiqua"/>
                <w:sz w:val="20"/>
                <w:szCs w:val="18"/>
                <w:lang w:eastAsia="en-US"/>
              </w:rPr>
              <w:t>Budowa międzypokoleniowej aktywnej strefy rekreacyjno-sportowej w sołectwie P</w:t>
            </w:r>
            <w:r w:rsidR="008E6304">
              <w:rPr>
                <w:rFonts w:ascii="Book Antiqua" w:eastAsia="Calibri" w:hAnsi="Book Antiqua"/>
                <w:sz w:val="20"/>
                <w:szCs w:val="18"/>
                <w:lang w:eastAsia="en-US"/>
              </w:rPr>
              <w:t>łużniczka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17079" w:rsidRPr="004B1190" w:rsidTr="00617079">
        <w:trPr>
          <w:trHeight w:hRule="exact" w:val="718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61707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3.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:rsidR="00617079" w:rsidRPr="006B62E2" w:rsidRDefault="00617079" w:rsidP="008E6304">
            <w:pPr>
              <w:jc w:val="both"/>
              <w:rPr>
                <w:rFonts w:ascii="Book Antiqua" w:eastAsia="Calibri" w:hAnsi="Book Antiqua"/>
                <w:sz w:val="22"/>
                <w:szCs w:val="18"/>
                <w:lang w:eastAsia="en-US"/>
              </w:rPr>
            </w:pPr>
            <w:r w:rsidRPr="00617079">
              <w:rPr>
                <w:rFonts w:ascii="Book Antiqua" w:eastAsia="Calibri" w:hAnsi="Book Antiqua"/>
                <w:sz w:val="20"/>
                <w:szCs w:val="18"/>
                <w:lang w:eastAsia="en-US"/>
              </w:rPr>
              <w:t xml:space="preserve">Budowa międzypokoleniowej aktywnej strefy rekreacyjno-sportowej w sołectwie </w:t>
            </w:r>
            <w:r w:rsidR="008E6304">
              <w:rPr>
                <w:rFonts w:ascii="Book Antiqua" w:eastAsia="Calibri" w:hAnsi="Book Antiqua"/>
                <w:sz w:val="20"/>
                <w:szCs w:val="18"/>
                <w:lang w:eastAsia="en-US"/>
              </w:rPr>
              <w:t>Ciochowice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61707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D23BA4" w:rsidRDefault="00D23BA4" w:rsidP="00617079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Pr="0065605E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Pr="00617079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32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A05E39">
      <w:pPr>
        <w:ind w:left="709" w:firstLine="4241"/>
        <w:rPr>
          <w:rFonts w:ascii="Book Antiqua" w:hAnsi="Book Antiqua"/>
          <w:sz w:val="4"/>
          <w:szCs w:val="4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617079">
          <w:headerReference w:type="default" r:id="rId8"/>
          <w:footerReference w:type="default" r:id="rId9"/>
          <w:pgSz w:w="11906" w:h="16838" w:code="9"/>
          <w:pgMar w:top="1134" w:right="1134" w:bottom="1134" w:left="1134" w:header="454" w:footer="323" w:gutter="0"/>
          <w:cols w:space="708"/>
          <w:docGrid w:linePitch="360"/>
        </w:sectPr>
      </w:pPr>
    </w:p>
    <w:p w:rsidR="00293B61" w:rsidRPr="00A65394" w:rsidRDefault="003A526A" w:rsidP="005E2A6F">
      <w:pPr>
        <w:spacing w:before="120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D23BA4" w:rsidRPr="005A0653" w:rsidRDefault="00D23BA4" w:rsidP="00D23BA4">
      <w:pPr>
        <w:pStyle w:val="Akapitzlist"/>
        <w:ind w:left="340"/>
        <w:jc w:val="both"/>
        <w:rPr>
          <w:rFonts w:ascii="Book Antiqua" w:hAnsi="Book Antiqua" w:cs="Arial"/>
          <w:sz w:val="12"/>
          <w:szCs w:val="28"/>
        </w:rPr>
      </w:pPr>
    </w:p>
    <w:p w:rsidR="001352D4" w:rsidRPr="001352D4" w:rsidRDefault="001352D4" w:rsidP="001352D4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352D4">
        <w:rPr>
          <w:rFonts w:ascii="Book Antiqua" w:hAnsi="Book Antiqua" w:cs="Arial"/>
          <w:b/>
          <w:sz w:val="22"/>
          <w:szCs w:val="22"/>
        </w:rPr>
        <w:t>Termin realizacji zamówienia:</w:t>
      </w:r>
      <w:r w:rsidRPr="001352D4">
        <w:rPr>
          <w:rFonts w:ascii="Book Antiqua" w:hAnsi="Book Antiqua" w:cs="Arial"/>
          <w:sz w:val="22"/>
          <w:szCs w:val="22"/>
        </w:rPr>
        <w:t xml:space="preserve"> </w:t>
      </w:r>
    </w:p>
    <w:p w:rsidR="001352D4" w:rsidRDefault="001352D4" w:rsidP="001352D4">
      <w:pPr>
        <w:pStyle w:val="Akapitzlist"/>
        <w:spacing w:after="60"/>
        <w:ind w:left="340"/>
        <w:jc w:val="both"/>
        <w:rPr>
          <w:rFonts w:ascii="Book Antiqua" w:hAnsi="Book Antiqua" w:cs="Arial"/>
          <w:sz w:val="22"/>
          <w:szCs w:val="22"/>
        </w:rPr>
      </w:pPr>
      <w:r w:rsidRPr="001352D4">
        <w:rPr>
          <w:rFonts w:ascii="Book Antiqua" w:hAnsi="Book Antiqua" w:cs="Arial"/>
          <w:sz w:val="22"/>
          <w:szCs w:val="22"/>
        </w:rPr>
        <w:t xml:space="preserve">Zobowiązuję/zobowiązujemy* się zrealizować zamówienie w terminie </w:t>
      </w:r>
      <w:r>
        <w:rPr>
          <w:rFonts w:ascii="Book Antiqua" w:hAnsi="Book Antiqua" w:cs="Arial"/>
          <w:sz w:val="22"/>
          <w:szCs w:val="22"/>
        </w:rPr>
        <w:t xml:space="preserve">do dnia </w:t>
      </w:r>
      <w:r w:rsidRPr="001352D4">
        <w:rPr>
          <w:rFonts w:ascii="Book Antiqua" w:hAnsi="Book Antiqua" w:cs="Arial"/>
          <w:b/>
          <w:sz w:val="22"/>
          <w:szCs w:val="22"/>
        </w:rPr>
        <w:t>0</w:t>
      </w:r>
      <w:r w:rsidR="008E6304">
        <w:rPr>
          <w:rFonts w:ascii="Book Antiqua" w:hAnsi="Book Antiqua" w:cs="Arial"/>
          <w:b/>
          <w:sz w:val="22"/>
          <w:szCs w:val="22"/>
        </w:rPr>
        <w:t>5.10.2019</w:t>
      </w:r>
      <w:r w:rsidRPr="001352D4">
        <w:rPr>
          <w:rFonts w:ascii="Book Antiqua" w:hAnsi="Book Antiqua" w:cs="Arial"/>
          <w:b/>
          <w:sz w:val="22"/>
          <w:szCs w:val="22"/>
        </w:rPr>
        <w:t xml:space="preserve"> r.</w:t>
      </w:r>
    </w:p>
    <w:p w:rsidR="001352D4" w:rsidRPr="005A0653" w:rsidRDefault="001352D4" w:rsidP="001352D4">
      <w:pPr>
        <w:pStyle w:val="Akapitzlist"/>
        <w:ind w:left="340"/>
        <w:contextualSpacing w:val="0"/>
        <w:jc w:val="both"/>
        <w:rPr>
          <w:rFonts w:ascii="Book Antiqua" w:hAnsi="Book Antiqua" w:cs="Arial"/>
          <w:sz w:val="12"/>
          <w:szCs w:val="22"/>
        </w:rPr>
      </w:pPr>
    </w:p>
    <w:p w:rsidR="00B83E17" w:rsidRPr="0086199D" w:rsidRDefault="00B83E17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F51943" w:rsidRDefault="00F51943" w:rsidP="001352D4">
      <w:pPr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sz w:val="22"/>
          <w:szCs w:val="22"/>
          <w:lang w:val="x-none" w:eastAsia="x-none"/>
        </w:rPr>
        <w:t>N</w:t>
      </w:r>
      <w:r w:rsidR="008B2A9E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a  </w:t>
      </w:r>
      <w:r w:rsidR="008B2A9E" w:rsidRPr="00F51943">
        <w:rPr>
          <w:rFonts w:ascii="Book Antiqua" w:hAnsi="Book Antiqua" w:cs="Arial"/>
          <w:sz w:val="22"/>
          <w:szCs w:val="22"/>
          <w:lang w:eastAsia="x-none"/>
        </w:rPr>
        <w:t>wykonane roboty budowlane</w:t>
      </w:r>
      <w:r w:rsidR="004F44B3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udzielę/udzielimy* gwarancji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="00B67C29" w:rsidRPr="00F51943">
        <w:rPr>
          <w:rFonts w:ascii="Book Antiqua" w:hAnsi="Book Antiqua" w:cs="Arial"/>
          <w:b/>
          <w:sz w:val="22"/>
          <w:szCs w:val="22"/>
          <w:lang w:eastAsia="x-none"/>
        </w:rPr>
        <w:t>…….. lat</w:t>
      </w:r>
      <w:r w:rsidR="00B67C29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………. miesięcy </w:t>
      </w:r>
      <w:r w:rsidR="00DC578A" w:rsidRPr="00F51943">
        <w:rPr>
          <w:rFonts w:ascii="Book Antiqua" w:hAnsi="Book Antiqua" w:cs="Arial"/>
          <w:b/>
          <w:sz w:val="22"/>
          <w:szCs w:val="22"/>
          <w:lang w:eastAsia="x-none"/>
        </w:rPr>
        <w:t>** (nie mniej niż</w:t>
      </w:r>
      <w:r w:rsidR="009D4A8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3</w:t>
      </w:r>
      <w:r w:rsidR="00292BE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lata 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>–</w:t>
      </w:r>
      <w:r w:rsidR="009D4A8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36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miesięcy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)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="00636208" w:rsidRPr="00F51943">
        <w:rPr>
          <w:rFonts w:ascii="Book Antiqua" w:hAnsi="Book Antiqua"/>
          <w:sz w:val="22"/>
          <w:szCs w:val="22"/>
        </w:rPr>
        <w:t>daty podpisania bezusterkowego protokołu odbioru przedmiotu zamówienia (bez wad).</w:t>
      </w:r>
    </w:p>
    <w:p w:rsidR="001352D4" w:rsidRPr="005A0653" w:rsidRDefault="001352D4" w:rsidP="001352D4">
      <w:pPr>
        <w:ind w:left="340"/>
        <w:jc w:val="both"/>
        <w:rPr>
          <w:rFonts w:ascii="Book Antiqua" w:hAnsi="Book Antiqua" w:cs="Arial"/>
          <w:sz w:val="12"/>
          <w:szCs w:val="22"/>
          <w:lang w:eastAsia="x-none"/>
        </w:rPr>
      </w:pPr>
    </w:p>
    <w:p w:rsidR="00A04DC5" w:rsidRPr="00A04DC5" w:rsidRDefault="00A04DC5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 w:rsidR="005A0653">
        <w:rPr>
          <w:rFonts w:ascii="Book Antiqua" w:hAnsi="Book Antiqua" w:cs="Tahoma"/>
          <w:sz w:val="22"/>
          <w:szCs w:val="22"/>
        </w:rPr>
        <w:t>(bez udziału Podwykonawców) /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</w:p>
    <w:p w:rsidR="00A04DC5" w:rsidRPr="001352D4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</w:rPr>
      </w:pPr>
    </w:p>
    <w:p w:rsidR="00790913" w:rsidRPr="00791E23" w:rsidRDefault="00790913" w:rsidP="005E2A6F">
      <w:pPr>
        <w:pStyle w:val="Akapitzlist"/>
        <w:spacing w:after="40"/>
        <w:ind w:left="357"/>
        <w:contextualSpacing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5A0653" w:rsidRDefault="009C17DC" w:rsidP="007A2BFF">
      <w:pPr>
        <w:pStyle w:val="Akapitzlist"/>
        <w:spacing w:after="120"/>
        <w:ind w:left="357"/>
        <w:jc w:val="both"/>
        <w:rPr>
          <w:rFonts w:ascii="Book Antiqua" w:hAnsi="Book Antiqua" w:cs="Arial"/>
          <w:sz w:val="12"/>
          <w:szCs w:val="28"/>
        </w:rPr>
      </w:pPr>
    </w:p>
    <w:p w:rsidR="005C627D" w:rsidRDefault="005C627D" w:rsidP="007A2BFF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2"/>
          <w:szCs w:val="28"/>
        </w:rPr>
      </w:pPr>
      <w:r w:rsidRPr="005C627D">
        <w:rPr>
          <w:rFonts w:ascii="Book Antiqua" w:hAnsi="Book Antiqua"/>
          <w:b/>
          <w:sz w:val="22"/>
          <w:szCs w:val="28"/>
        </w:rPr>
        <w:t xml:space="preserve">Wielkość </w:t>
      </w:r>
      <w:r>
        <w:rPr>
          <w:rFonts w:ascii="Book Antiqua" w:hAnsi="Book Antiqua"/>
          <w:b/>
          <w:sz w:val="22"/>
          <w:szCs w:val="28"/>
        </w:rPr>
        <w:t>przedsiębiorstwa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831"/>
        <w:gridCol w:w="567"/>
        <w:gridCol w:w="567"/>
        <w:gridCol w:w="934"/>
        <w:gridCol w:w="567"/>
        <w:gridCol w:w="567"/>
        <w:gridCol w:w="770"/>
        <w:gridCol w:w="567"/>
        <w:gridCol w:w="567"/>
        <w:gridCol w:w="770"/>
      </w:tblGrid>
      <w:tr w:rsidR="005A0653" w:rsidTr="005A0653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mikro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średnie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małe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duże</w:t>
            </w:r>
          </w:p>
        </w:tc>
      </w:tr>
    </w:tbl>
    <w:p w:rsidR="007A2BFF" w:rsidRPr="005A0653" w:rsidRDefault="007A2BFF" w:rsidP="005A0653">
      <w:pPr>
        <w:pStyle w:val="Akapitzlist"/>
        <w:spacing w:after="60"/>
        <w:ind w:left="851"/>
        <w:contextualSpacing w:val="0"/>
        <w:jc w:val="both"/>
        <w:rPr>
          <w:rFonts w:ascii="Book Antiqua" w:hAnsi="Book Antiqua"/>
          <w:b/>
          <w:sz w:val="12"/>
          <w:szCs w:val="28"/>
        </w:rPr>
      </w:pPr>
    </w:p>
    <w:p w:rsidR="00435F9F" w:rsidRPr="0065605E" w:rsidRDefault="00435F9F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 w:cs="Arial"/>
          <w:b/>
          <w:sz w:val="22"/>
          <w:szCs w:val="22"/>
        </w:rPr>
        <w:t>Niniejszym oświadczam/y*, że:</w:t>
      </w:r>
    </w:p>
    <w:p w:rsidR="005E2A6F" w:rsidRPr="0056513D" w:rsidRDefault="005E2A6F" w:rsidP="005A0653">
      <w:pPr>
        <w:pStyle w:val="Akapitzlist"/>
        <w:numPr>
          <w:ilvl w:val="0"/>
          <w:numId w:val="3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:rsidR="005E2A6F" w:rsidRPr="009E2C41" w:rsidRDefault="005E2A6F" w:rsidP="005A0653">
      <w:pPr>
        <w:pStyle w:val="Akapitzlist"/>
        <w:numPr>
          <w:ilvl w:val="0"/>
          <w:numId w:val="3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:rsidR="005E2A6F" w:rsidRPr="009E2C41" w:rsidRDefault="005E2A6F" w:rsidP="005A0653">
      <w:pPr>
        <w:pStyle w:val="Akapitzlist"/>
        <w:numPr>
          <w:ilvl w:val="0"/>
          <w:numId w:val="3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>w  r</w:t>
      </w:r>
      <w:r w:rsidR="004D79D1" w:rsidRPr="004D79D1">
        <w:rPr>
          <w:rFonts w:ascii="Book Antiqua" w:hAnsi="Book Antiqua" w:cs="Arial"/>
          <w:sz w:val="22"/>
          <w:szCs w:val="22"/>
        </w:rPr>
        <w:t xml:space="preserve">ozdziale III pkt 4 </w:t>
      </w:r>
      <w:r w:rsidRPr="004D79D1">
        <w:rPr>
          <w:rFonts w:ascii="Book Antiqua" w:hAnsi="Book Antiqua" w:cs="Arial"/>
          <w:sz w:val="22"/>
          <w:szCs w:val="22"/>
        </w:rPr>
        <w:t xml:space="preserve">SIWZ  </w:t>
      </w:r>
      <w:r w:rsidRPr="009E2C41">
        <w:rPr>
          <w:rFonts w:ascii="Book Antiqua" w:hAnsi="Book Antiqua" w:cs="Arial"/>
          <w:sz w:val="22"/>
          <w:szCs w:val="22"/>
        </w:rPr>
        <w:t>do realizacji  zamówienia  przy  czynnościach  określonych  w  SIWZ  zaangażuję  osoby zatrudnione na podstawie umowy o pracę w rozumieniu prz</w:t>
      </w:r>
      <w:r>
        <w:rPr>
          <w:rFonts w:ascii="Book Antiqua" w:hAnsi="Book Antiqua" w:cs="Arial"/>
          <w:sz w:val="22"/>
          <w:szCs w:val="22"/>
        </w:rPr>
        <w:t>e</w:t>
      </w:r>
      <w:r w:rsidR="009D4A85">
        <w:rPr>
          <w:rFonts w:ascii="Book Antiqua" w:hAnsi="Book Antiqua" w:cs="Arial"/>
          <w:sz w:val="22"/>
          <w:szCs w:val="22"/>
        </w:rPr>
        <w:t xml:space="preserve">pisów ustawy z dnia 26 czerwca </w:t>
      </w:r>
      <w:r w:rsidRPr="009E2C41">
        <w:rPr>
          <w:rFonts w:ascii="Book Antiqua" w:hAnsi="Book Antiqua" w:cs="Arial"/>
          <w:sz w:val="22"/>
          <w:szCs w:val="22"/>
        </w:rPr>
        <w:t>1976 r. 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r w:rsidR="00026C9C" w:rsidRPr="00026C9C">
        <w:rPr>
          <w:rFonts w:ascii="Book Antiqua" w:hAnsi="Book Antiqua" w:cs="Arial"/>
          <w:sz w:val="22"/>
          <w:szCs w:val="22"/>
        </w:rPr>
        <w:t>t.j. Dz.U. z 2019 r. poz. 1040</w:t>
      </w:r>
      <w:r w:rsidRPr="005E2A6F">
        <w:rPr>
          <w:rFonts w:ascii="Book Antiqua" w:hAnsi="Book Antiqua" w:cs="Arial"/>
          <w:sz w:val="22"/>
          <w:szCs w:val="22"/>
        </w:rPr>
        <w:t>).</w:t>
      </w:r>
    </w:p>
    <w:p w:rsidR="005E2A6F" w:rsidRPr="007B545D" w:rsidRDefault="005E2A6F" w:rsidP="005A0653">
      <w:pPr>
        <w:pStyle w:val="Akapitzlist"/>
        <w:numPr>
          <w:ilvl w:val="0"/>
          <w:numId w:val="3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:rsidR="005E2A6F" w:rsidRPr="00BF0737" w:rsidRDefault="005E2A6F" w:rsidP="005A0653">
      <w:pPr>
        <w:pStyle w:val="Akapitzlist"/>
        <w:numPr>
          <w:ilvl w:val="0"/>
          <w:numId w:val="3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:rsidR="005E2A6F" w:rsidRPr="00184666" w:rsidRDefault="005E2A6F" w:rsidP="005A0653">
      <w:pPr>
        <w:pStyle w:val="Akapitzlist"/>
        <w:numPr>
          <w:ilvl w:val="0"/>
          <w:numId w:val="3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:rsidR="00435F9F" w:rsidRPr="005C627D" w:rsidRDefault="005E2A6F" w:rsidP="005A0653">
      <w:pPr>
        <w:pStyle w:val="Akapitzlist"/>
        <w:numPr>
          <w:ilvl w:val="0"/>
          <w:numId w:val="3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5C627D" w:rsidRPr="005C627D" w:rsidRDefault="005C627D" w:rsidP="005A0653">
      <w:pPr>
        <w:pStyle w:val="Akapitzlist"/>
        <w:numPr>
          <w:ilvl w:val="0"/>
          <w:numId w:val="3"/>
        </w:numPr>
        <w:spacing w:after="60"/>
        <w:ind w:left="680" w:hanging="340"/>
        <w:rPr>
          <w:rFonts w:ascii="Book Antiqua" w:hAnsi="Book Antiqua" w:cs="Arial"/>
          <w:sz w:val="22"/>
          <w:szCs w:val="22"/>
        </w:rPr>
      </w:pPr>
      <w:r w:rsidRPr="005C627D">
        <w:rPr>
          <w:rFonts w:ascii="Book Antiqua" w:hAnsi="Book Antiqua" w:cs="Arial"/>
          <w:sz w:val="22"/>
          <w:szCs w:val="22"/>
        </w:rPr>
        <w:t>wybór oferty będzie/nie będzie* prowadzić do powstania u Zamawiającego obowiązku podatkowego, zgodnie z art. 91 ust. 3a ustawy z dnia 29 stycznia 2004 roku – Prawo zamówień publicznych,</w:t>
      </w:r>
    </w:p>
    <w:p w:rsidR="005A0653" w:rsidRDefault="005C627D" w:rsidP="005A0653">
      <w:pPr>
        <w:pStyle w:val="Akapitzlist"/>
        <w:spacing w:after="60"/>
        <w:ind w:left="680"/>
        <w:jc w:val="both"/>
        <w:rPr>
          <w:rFonts w:ascii="Book Antiqua" w:hAnsi="Book Antiqua" w:cs="Arial"/>
          <w:sz w:val="22"/>
          <w:szCs w:val="22"/>
        </w:rPr>
      </w:pPr>
      <w:r w:rsidRPr="005C627D">
        <w:rPr>
          <w:rFonts w:ascii="Book Antiqua" w:hAnsi="Book Antiqua" w:cs="Arial"/>
          <w:sz w:val="22"/>
          <w:szCs w:val="22"/>
        </w:rPr>
        <w:t xml:space="preserve">Nazwa (rodzaj) towaru lub usługi, których dostawa lub świadczenie będzie prowadzić                        do powstania obowiązku podatkowego </w:t>
      </w:r>
      <w:r w:rsidR="005A0653" w:rsidRPr="005A0653">
        <w:rPr>
          <w:rFonts w:ascii="Book Antiqua" w:hAnsi="Book Antiqua" w:cs="Arial"/>
          <w:sz w:val="22"/>
          <w:szCs w:val="22"/>
        </w:rPr>
        <w:t>………………</w:t>
      </w:r>
      <w:r w:rsidR="005A0653">
        <w:rPr>
          <w:rFonts w:ascii="Book Antiqua" w:hAnsi="Book Antiqua" w:cs="Arial"/>
          <w:sz w:val="22"/>
          <w:szCs w:val="22"/>
        </w:rPr>
        <w:t>………………………………</w:t>
      </w:r>
      <w:r w:rsidR="005A0653" w:rsidRPr="005A0653">
        <w:rPr>
          <w:rFonts w:ascii="Book Antiqua" w:hAnsi="Book Antiqua" w:cs="Arial"/>
          <w:sz w:val="22"/>
          <w:szCs w:val="22"/>
        </w:rPr>
        <w:t xml:space="preserve">…………… </w:t>
      </w:r>
    </w:p>
    <w:p w:rsidR="005C627D" w:rsidRPr="005A0653" w:rsidRDefault="005C627D" w:rsidP="005A0653">
      <w:pPr>
        <w:pStyle w:val="Akapitzlist"/>
        <w:spacing w:after="60"/>
        <w:ind w:left="680"/>
        <w:jc w:val="both"/>
        <w:rPr>
          <w:rFonts w:ascii="Book Antiqua" w:hAnsi="Book Antiqua" w:cs="Arial"/>
          <w:sz w:val="22"/>
          <w:szCs w:val="22"/>
        </w:rPr>
      </w:pPr>
      <w:r w:rsidRPr="005A0653">
        <w:rPr>
          <w:rFonts w:ascii="Book Antiqua" w:hAnsi="Book Antiqua" w:cs="Arial"/>
          <w:sz w:val="22"/>
          <w:szCs w:val="22"/>
        </w:rPr>
        <w:t xml:space="preserve">Wartość bez kwoty podatku towaru lub usługi, których dostawa lub świadczenie będzie prowadzić do powstania obowiązku podatkowego </w:t>
      </w:r>
      <w:r w:rsidR="005A0653">
        <w:rPr>
          <w:rFonts w:ascii="Book Antiqua" w:hAnsi="Book Antiqua" w:cs="Arial"/>
          <w:sz w:val="22"/>
          <w:szCs w:val="22"/>
        </w:rPr>
        <w:t>……….</w:t>
      </w:r>
      <w:r w:rsidRPr="005A0653">
        <w:rPr>
          <w:rFonts w:ascii="Book Antiqua" w:hAnsi="Book Antiqua" w:cs="Arial"/>
          <w:sz w:val="22"/>
          <w:szCs w:val="22"/>
        </w:rPr>
        <w:t>…………………………..… netto.</w:t>
      </w:r>
    </w:p>
    <w:p w:rsidR="00B94E7C" w:rsidRDefault="00B94E7C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5605E" w:rsidRDefault="005E2A6F" w:rsidP="001B0BD3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="00D75CFE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D3FF6" w:rsidRDefault="002D3FF6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1352D4" w:rsidRDefault="001352D4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5D650A" w:rsidRPr="0065605E" w:rsidRDefault="005D650A" w:rsidP="0065605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/>
          <w:b/>
          <w:sz w:val="22"/>
          <w:szCs w:val="22"/>
        </w:rPr>
        <w:t>Dane Wykonawcy i adres do korespondencji:</w:t>
      </w:r>
    </w:p>
    <w:p w:rsidR="005D650A" w:rsidRDefault="005D650A" w:rsidP="005E2A6F">
      <w:pPr>
        <w:autoSpaceDE w:val="0"/>
        <w:autoSpaceDN w:val="0"/>
        <w:adjustRightInd w:val="0"/>
        <w:spacing w:after="24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590491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8"/>
          <w:szCs w:val="12"/>
        </w:rPr>
      </w:pP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801570" w:rsidRPr="00801570" w:rsidRDefault="00801570" w:rsidP="000F4280">
      <w:pPr>
        <w:pStyle w:val="Akapitzlist"/>
        <w:ind w:left="0"/>
        <w:jc w:val="both"/>
        <w:rPr>
          <w:rFonts w:ascii="Book Antiqua" w:hAnsi="Book Antiqua"/>
          <w:sz w:val="22"/>
          <w:szCs w:val="12"/>
        </w:rPr>
      </w:pPr>
      <w:r w:rsidRPr="00801570">
        <w:rPr>
          <w:rFonts w:ascii="Book Antiqua" w:hAnsi="Book Antiqua"/>
          <w:sz w:val="22"/>
          <w:szCs w:val="12"/>
        </w:rPr>
        <w:t>Oświadczam/oświadczamy, że wypełniłem/wypełniliśmy obowiązki informacyjne przewidziane w art. 13 lub art. 14 RODO1) wobec osób fizycznych, od których dane osobowe bezpośrednio lub pośrednio pozyskałem w celu ubiegania się o udzielenie zamówienia publicznego w niniejszym postępowaniu</w:t>
      </w:r>
    </w:p>
    <w:p w:rsidR="00801570" w:rsidRDefault="00801570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D75CFE" w:rsidRPr="005E2A6F" w:rsidRDefault="00D75CFE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0F4280" w:rsidRPr="0048076B" w:rsidRDefault="00D75CFE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</w:t>
      </w:r>
      <w:r w:rsidR="000F4280"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Pr="0065605E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36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801570">
      <w:pPr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352D4" w:rsidRDefault="001352D4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352D4" w:rsidRDefault="001352D4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1B0BD3">
      <w:pPr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Pr="00A65394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ED6F77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Pr="000A2AA9">
        <w:rPr>
          <w:rFonts w:ascii="Book Antiqua" w:hAnsi="Book Antiqua"/>
          <w:b/>
          <w:sz w:val="20"/>
          <w:szCs w:val="20"/>
        </w:rPr>
        <w:t xml:space="preserve"> Zamawiający </w:t>
      </w:r>
      <w:r w:rsidR="0065605E">
        <w:rPr>
          <w:rFonts w:ascii="Book Antiqua" w:hAnsi="Book Antiqua"/>
          <w:b/>
          <w:sz w:val="20"/>
          <w:szCs w:val="20"/>
        </w:rPr>
        <w:t>będzie przyznawał punkty za każdy 1 rok</w:t>
      </w:r>
      <w:r w:rsidRPr="000A2AA9">
        <w:rPr>
          <w:rFonts w:ascii="Book Antiqua" w:hAnsi="Book Antiqua"/>
          <w:b/>
          <w:sz w:val="20"/>
          <w:szCs w:val="20"/>
        </w:rPr>
        <w:t xml:space="preserve"> </w:t>
      </w:r>
      <w:r w:rsidR="0065605E">
        <w:rPr>
          <w:rFonts w:ascii="Book Antiqua" w:hAnsi="Book Antiqua"/>
          <w:b/>
          <w:sz w:val="20"/>
          <w:szCs w:val="20"/>
        </w:rPr>
        <w:t>(</w:t>
      </w:r>
      <w:r w:rsidRPr="000A2AA9">
        <w:rPr>
          <w:rFonts w:ascii="Book Antiqua" w:hAnsi="Book Antiqua"/>
          <w:b/>
          <w:sz w:val="20"/>
          <w:szCs w:val="20"/>
        </w:rPr>
        <w:t>12 miesięcy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ponad minimalnie wymagany </w:t>
      </w:r>
      <w:r w:rsidR="00EE6234">
        <w:rPr>
          <w:rFonts w:ascii="Book Antiqua" w:hAnsi="Book Antiqua"/>
          <w:b/>
          <w:sz w:val="20"/>
          <w:szCs w:val="20"/>
        </w:rPr>
        <w:br/>
      </w:r>
      <w:r w:rsidR="001B0BD3">
        <w:rPr>
          <w:rFonts w:ascii="Book Antiqua" w:hAnsi="Book Antiqua"/>
          <w:b/>
          <w:sz w:val="20"/>
          <w:szCs w:val="20"/>
        </w:rPr>
        <w:t>3-letni (36</w:t>
      </w:r>
      <w:r w:rsidRPr="000A2AA9">
        <w:rPr>
          <w:rFonts w:ascii="Book Antiqua" w:hAnsi="Book Antiqua"/>
          <w:b/>
          <w:sz w:val="20"/>
          <w:szCs w:val="20"/>
        </w:rPr>
        <w:t>-miesięczny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okres gwarancji</w:t>
      </w:r>
      <w:r w:rsidR="00ED6F77">
        <w:rPr>
          <w:rFonts w:ascii="Book Antiqua" w:hAnsi="Book Antiqua"/>
          <w:b/>
          <w:sz w:val="20"/>
          <w:szCs w:val="20"/>
        </w:rPr>
        <w:t>.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617079">
          <w:headerReference w:type="default" r:id="rId10"/>
          <w:pgSz w:w="11906" w:h="16838" w:code="9"/>
          <w:pgMar w:top="1134" w:right="1134" w:bottom="1134" w:left="1134" w:header="454" w:footer="323" w:gutter="0"/>
          <w:cols w:space="708"/>
          <w:docGrid w:linePitch="360"/>
        </w:sectPr>
      </w:pPr>
    </w:p>
    <w:p w:rsidR="003820F8" w:rsidRPr="00B1352A" w:rsidRDefault="003820F8" w:rsidP="009D4A85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2C7" w:rsidRPr="009C3EBB" w:rsidRDefault="006022C7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9D4A85" w:rsidRDefault="003820F8" w:rsidP="003820F8">
      <w:pPr>
        <w:spacing w:after="120"/>
        <w:jc w:val="both"/>
        <w:rPr>
          <w:rFonts w:ascii="Book Antiqua" w:hAnsi="Book Antiqua"/>
          <w:sz w:val="22"/>
          <w:szCs w:val="28"/>
        </w:rPr>
      </w:pPr>
    </w:p>
    <w:p w:rsidR="006022C7" w:rsidRPr="009A5DE8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>OŚWIADCZENIE WYKONAWCY</w:t>
      </w:r>
    </w:p>
    <w:p w:rsidR="006022C7" w:rsidRDefault="006022C7" w:rsidP="006022C7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6022C7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 xml:space="preserve">NA PODSTAWIE ART. 24 UST. </w:t>
      </w:r>
      <w:r w:rsidR="00D566E7">
        <w:rPr>
          <w:rFonts w:ascii="Book Antiqua" w:hAnsi="Book Antiqua"/>
          <w:b/>
          <w:sz w:val="28"/>
          <w:szCs w:val="28"/>
        </w:rPr>
        <w:t>1 PKT 12-23</w:t>
      </w:r>
    </w:p>
    <w:p w:rsidR="006022C7" w:rsidRPr="009D4A85" w:rsidRDefault="006022C7" w:rsidP="006022C7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Cs w:val="12"/>
          <w:u w:val="single"/>
        </w:rPr>
      </w:pPr>
    </w:p>
    <w:p w:rsidR="006022C7" w:rsidRDefault="006022C7" w:rsidP="006022C7">
      <w:pPr>
        <w:shd w:val="clear" w:color="auto" w:fill="FFFFFF"/>
        <w:spacing w:before="120"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Pr="007C4E5A" w:rsidRDefault="00D51DE6" w:rsidP="002D3FF6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60" w:after="360" w:line="276" w:lineRule="auto"/>
        <w:ind w:left="340"/>
        <w:contextualSpacing w:val="0"/>
        <w:jc w:val="center"/>
        <w:rPr>
          <w:rFonts w:ascii="Book Antiqua" w:hAnsi="Book Antiqua"/>
        </w:rPr>
      </w:pPr>
      <w:r w:rsidRPr="00617079">
        <w:rPr>
          <w:rFonts w:ascii="Book Antiqua" w:hAnsi="Book Antiqua" w:cs="Tahoma"/>
          <w:b/>
          <w:i/>
          <w:sz w:val="22"/>
          <w:szCs w:val="22"/>
        </w:rPr>
        <w:t>Budowa otwartych stref rekreacyjno-sportowych w Gminie Toszek w ramach programu: „Program rozwoju małej infrastruktury sportowo-rekreacyjnej o charakterze wielopokoleniowym – Otwarte Strefy Aktywności (OSA)</w:t>
      </w:r>
      <w:r w:rsidR="002F0B15">
        <w:rPr>
          <w:rFonts w:ascii="Book Antiqua" w:hAnsi="Book Antiqua" w:cs="Tahoma"/>
          <w:b/>
          <w:i/>
          <w:sz w:val="22"/>
          <w:szCs w:val="22"/>
        </w:rPr>
        <w:t xml:space="preserve">” </w:t>
      </w:r>
      <w:r w:rsidR="002F0B15" w:rsidRPr="002F0B15">
        <w:rPr>
          <w:rFonts w:ascii="Book Antiqua" w:hAnsi="Book Antiqua" w:cs="Tahoma"/>
          <w:b/>
          <w:i/>
          <w:sz w:val="22"/>
          <w:szCs w:val="22"/>
        </w:rPr>
        <w:t>– Toszek, Płużniczka, Ciochowice</w:t>
      </w:r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2D3FF6" w:rsidRPr="002D3FF6" w:rsidRDefault="002D3FF6" w:rsidP="002D3FF6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/>
        <w:jc w:val="both"/>
        <w:rPr>
          <w:rFonts w:ascii="Book Antiqua" w:hAnsi="Book Antiqua"/>
          <w:sz w:val="16"/>
          <w:szCs w:val="22"/>
        </w:rPr>
      </w:pPr>
    </w:p>
    <w:p w:rsidR="006022C7" w:rsidRPr="002D3FF6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14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6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D51DE6" w:rsidRDefault="006022C7" w:rsidP="006022C7">
      <w:pPr>
        <w:shd w:val="clear" w:color="auto" w:fill="FFFFFF"/>
        <w:jc w:val="center"/>
        <w:rPr>
          <w:rFonts w:ascii="Book Antiqua" w:hAnsi="Book Antiqua"/>
          <w:sz w:val="20"/>
          <w:szCs w:val="18"/>
        </w:rPr>
      </w:pPr>
    </w:p>
    <w:p w:rsidR="006022C7" w:rsidRPr="00184666" w:rsidRDefault="006022C7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</w:t>
      </w:r>
      <w:bookmarkStart w:id="0" w:name="_GoBack"/>
      <w:bookmarkEnd w:id="0"/>
      <w:r w:rsidRPr="00184666">
        <w:rPr>
          <w:rFonts w:ascii="Book Antiqua" w:hAnsi="Book Antiqua"/>
          <w:i/>
          <w:iCs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i/>
          <w:iCs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i/>
          <w:iCs/>
          <w:sz w:val="22"/>
          <w:szCs w:val="22"/>
        </w:rPr>
        <w:t xml:space="preserve">). </w:t>
      </w:r>
      <w:r w:rsidRPr="00184666">
        <w:rPr>
          <w:rFonts w:ascii="Book Antiqua" w:hAnsi="Book Antiqua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6022C7" w:rsidRPr="00184666" w:rsidRDefault="006022C7" w:rsidP="006022C7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6022C7" w:rsidRPr="00D51DE6" w:rsidRDefault="006022C7" w:rsidP="006022C7">
      <w:pPr>
        <w:jc w:val="both"/>
        <w:rPr>
          <w:rFonts w:ascii="Book Antiqua" w:hAnsi="Book Antiqua"/>
          <w:sz w:val="8"/>
        </w:rPr>
      </w:pPr>
    </w:p>
    <w:p w:rsidR="002D3FF6" w:rsidRPr="002D3FF6" w:rsidRDefault="002D3FF6" w:rsidP="006022C7">
      <w:pPr>
        <w:jc w:val="both"/>
        <w:rPr>
          <w:rFonts w:ascii="Book Antiqua" w:hAnsi="Book Antiqua"/>
        </w:rPr>
      </w:pPr>
    </w:p>
    <w:p w:rsidR="006022C7" w:rsidRPr="00D51DE6" w:rsidRDefault="006022C7" w:rsidP="006022C7">
      <w:pPr>
        <w:jc w:val="both"/>
        <w:rPr>
          <w:rFonts w:ascii="Book Antiqua" w:hAnsi="Book Antiqua"/>
          <w:sz w:val="20"/>
        </w:rPr>
      </w:pPr>
    </w:p>
    <w:p w:rsidR="006022C7" w:rsidRPr="00774D1F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184666" w:rsidRDefault="006022C7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774D1F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4327D3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Pr="008D4198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D174FE" w:rsidRPr="00C74DB5" w:rsidRDefault="00D174FE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4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6022C7" w:rsidRDefault="006022C7" w:rsidP="006022C7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:rsidR="006022C7" w:rsidRPr="00275A66" w:rsidRDefault="006022C7" w:rsidP="006022C7">
      <w:pPr>
        <w:shd w:val="clear" w:color="auto" w:fill="FFFFFF"/>
        <w:spacing w:before="25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Default="00D51DE6" w:rsidP="00D51DE6">
      <w:pPr>
        <w:shd w:val="clear" w:color="auto" w:fill="FFFFFF"/>
        <w:spacing w:before="360" w:after="36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617079">
        <w:rPr>
          <w:rFonts w:ascii="Book Antiqua" w:hAnsi="Book Antiqua" w:cs="Tahoma"/>
          <w:b/>
          <w:i/>
          <w:sz w:val="22"/>
          <w:szCs w:val="22"/>
        </w:rPr>
        <w:t>Budowa otwartych stref rekreacyjno-sportowych w Gminie Toszek w ramach programu: „Program rozwoju małej infrastruktury sportowo-rekreacyjnej o charakterze wielopokoleniowym – Otwarte Strefy Aktywności (OSA)</w:t>
      </w:r>
      <w:r w:rsidR="002F0B15">
        <w:rPr>
          <w:rFonts w:ascii="Book Antiqua" w:hAnsi="Book Antiqua" w:cs="Tahoma"/>
          <w:b/>
          <w:i/>
          <w:sz w:val="22"/>
          <w:szCs w:val="22"/>
        </w:rPr>
        <w:t xml:space="preserve">” </w:t>
      </w:r>
      <w:r w:rsidR="002F0B15" w:rsidRPr="002F0B15">
        <w:rPr>
          <w:rFonts w:ascii="Book Antiqua" w:hAnsi="Book Antiqua" w:cs="Tahoma"/>
          <w:b/>
          <w:i/>
          <w:sz w:val="22"/>
          <w:szCs w:val="22"/>
        </w:rPr>
        <w:t>– Toszek, Płużniczka, Ciochowice</w:t>
      </w:r>
    </w:p>
    <w:p w:rsidR="006022C7" w:rsidRPr="00275A66" w:rsidRDefault="006022C7" w:rsidP="006022C7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6022C7" w:rsidRPr="0065605E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bookmarkStart w:id="1" w:name="OLE_LINK5"/>
      <w:bookmarkStart w:id="2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  <w:bookmarkEnd w:id="2"/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Pr="0065605E" w:rsidRDefault="006022C7" w:rsidP="006022C7">
      <w:pPr>
        <w:spacing w:line="360" w:lineRule="auto"/>
        <w:jc w:val="both"/>
        <w:rPr>
          <w:rFonts w:ascii="Book Antiqua" w:hAnsi="Book Antiqua"/>
          <w:sz w:val="36"/>
          <w:szCs w:val="22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Default="006022C7" w:rsidP="006022C7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E34B0A" w:rsidP="00D51DE6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="006022C7" w:rsidRPr="009C3EBB">
        <w:rPr>
          <w:rFonts w:ascii="Book Antiqua" w:hAnsi="Book Antiqua"/>
          <w:i/>
          <w:sz w:val="18"/>
          <w:szCs w:val="18"/>
        </w:rPr>
        <w:t>podpis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6022C7" w:rsidSect="00590491">
      <w:headerReference w:type="default" r:id="rId11"/>
      <w:pgSz w:w="11906" w:h="16838" w:code="9"/>
      <w:pgMar w:top="1560" w:right="1134" w:bottom="1134" w:left="1134" w:header="45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FB2" w:rsidRDefault="00030FB2" w:rsidP="00F82889">
      <w:r>
        <w:separator/>
      </w:r>
    </w:p>
  </w:endnote>
  <w:endnote w:type="continuationSeparator" w:id="0">
    <w:p w:rsidR="00030FB2" w:rsidRDefault="00030FB2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8E6304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ZRP.271.5.2019</w:t>
    </w:r>
  </w:p>
  <w:p w:rsidR="00A1228C" w:rsidRPr="00A05E39" w:rsidRDefault="00617079" w:rsidP="008E6304">
    <w:pPr>
      <w:pStyle w:val="Stopka"/>
      <w:tabs>
        <w:tab w:val="clear" w:pos="4536"/>
        <w:tab w:val="clear" w:pos="9072"/>
      </w:tabs>
      <w:spacing w:before="120"/>
      <w:ind w:left="-426" w:right="-427"/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617079">
      <w:rPr>
        <w:rFonts w:ascii="Book Antiqua" w:hAnsi="Book Antiqua"/>
        <w:b/>
        <w:i/>
        <w:color w:val="999999"/>
        <w:sz w:val="18"/>
        <w:szCs w:val="18"/>
        <w:lang w:val="pl-PL"/>
      </w:rPr>
      <w:t>Budowa otwartych stref rekreacyjno-sportowych w Gminie Toszek w ramach pro</w:t>
    </w:r>
    <w:r w:rsidR="008E6304">
      <w:rPr>
        <w:rFonts w:ascii="Book Antiqua" w:hAnsi="Book Antiqua"/>
        <w:b/>
        <w:i/>
        <w:color w:val="999999"/>
        <w:sz w:val="18"/>
        <w:szCs w:val="18"/>
        <w:lang w:val="pl-PL"/>
      </w:rPr>
      <w:t xml:space="preserve">gramu: „Program rozwoju małej </w:t>
    </w:r>
    <w:r w:rsidRPr="00617079">
      <w:rPr>
        <w:rFonts w:ascii="Book Antiqua" w:hAnsi="Book Antiqua"/>
        <w:b/>
        <w:i/>
        <w:color w:val="999999"/>
        <w:sz w:val="18"/>
        <w:szCs w:val="18"/>
        <w:lang w:val="pl-PL"/>
      </w:rPr>
      <w:t>infrastruktury sportowo-rekreacyjnej o charakterze wielopokoleniowym – Otwarte Strefy Aktywności (OSA</w:t>
    </w:r>
    <w:r w:rsidR="008E6304">
      <w:rPr>
        <w:rFonts w:ascii="Book Antiqua" w:hAnsi="Book Antiqua"/>
        <w:b/>
        <w:i/>
        <w:color w:val="999999"/>
        <w:sz w:val="18"/>
        <w:szCs w:val="18"/>
        <w:lang w:val="pl-PL"/>
      </w:rPr>
      <w:t>)” – Toszek, Płużniczka, Ciochowice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0955C4">
      <w:rPr>
        <w:rFonts w:ascii="Book Antiqua" w:hAnsi="Book Antiqua"/>
        <w:noProof/>
        <w:sz w:val="20"/>
        <w:szCs w:val="20"/>
      </w:rPr>
      <w:t>7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FB2" w:rsidRDefault="00030FB2" w:rsidP="00F82889">
      <w:r>
        <w:separator/>
      </w:r>
    </w:p>
  </w:footnote>
  <w:footnote w:type="continuationSeparator" w:id="0">
    <w:p w:rsidR="00030FB2" w:rsidRDefault="00030FB2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366127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57CD3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6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8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0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3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4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7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8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40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1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2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8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1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2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4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5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8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60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1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3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4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8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44"/>
  </w:num>
  <w:num w:numId="3">
    <w:abstractNumId w:val="2"/>
  </w:num>
  <w:num w:numId="4">
    <w:abstractNumId w:val="10"/>
  </w:num>
  <w:num w:numId="5">
    <w:abstractNumId w:val="45"/>
  </w:num>
  <w:num w:numId="6">
    <w:abstractNumId w:val="20"/>
  </w:num>
  <w:num w:numId="7">
    <w:abstractNumId w:val="27"/>
  </w:num>
  <w:num w:numId="8">
    <w:abstractNumId w:val="54"/>
  </w:num>
  <w:num w:numId="9">
    <w:abstractNumId w:val="18"/>
  </w:num>
  <w:num w:numId="10">
    <w:abstractNumId w:val="4"/>
  </w:num>
  <w:num w:numId="11">
    <w:abstractNumId w:val="68"/>
  </w:num>
  <w:num w:numId="12">
    <w:abstractNumId w:val="46"/>
  </w:num>
  <w:num w:numId="13">
    <w:abstractNumId w:val="24"/>
  </w:num>
  <w:num w:numId="14">
    <w:abstractNumId w:val="13"/>
  </w:num>
  <w:num w:numId="15">
    <w:abstractNumId w:val="67"/>
  </w:num>
  <w:num w:numId="16">
    <w:abstractNumId w:val="53"/>
  </w:num>
  <w:num w:numId="17">
    <w:abstractNumId w:val="36"/>
  </w:num>
  <w:num w:numId="18">
    <w:abstractNumId w:val="47"/>
  </w:num>
  <w:num w:numId="19">
    <w:abstractNumId w:val="35"/>
  </w:num>
  <w:num w:numId="20">
    <w:abstractNumId w:val="62"/>
  </w:num>
  <w:num w:numId="21">
    <w:abstractNumId w:val="39"/>
  </w:num>
  <w:num w:numId="22">
    <w:abstractNumId w:val="11"/>
  </w:num>
  <w:num w:numId="23">
    <w:abstractNumId w:val="57"/>
  </w:num>
  <w:num w:numId="24">
    <w:abstractNumId w:val="37"/>
  </w:num>
  <w:num w:numId="25">
    <w:abstractNumId w:val="5"/>
  </w:num>
  <w:num w:numId="26">
    <w:abstractNumId w:val="33"/>
  </w:num>
  <w:num w:numId="27">
    <w:abstractNumId w:val="32"/>
  </w:num>
  <w:num w:numId="28">
    <w:abstractNumId w:val="31"/>
  </w:num>
  <w:num w:numId="29">
    <w:abstractNumId w:val="14"/>
  </w:num>
  <w:num w:numId="30">
    <w:abstractNumId w:val="56"/>
  </w:num>
  <w:num w:numId="31">
    <w:abstractNumId w:val="6"/>
  </w:num>
  <w:num w:numId="32">
    <w:abstractNumId w:val="21"/>
  </w:num>
  <w:num w:numId="33">
    <w:abstractNumId w:val="40"/>
  </w:num>
  <w:num w:numId="34">
    <w:abstractNumId w:val="58"/>
  </w:num>
  <w:num w:numId="35">
    <w:abstractNumId w:val="19"/>
  </w:num>
  <w:num w:numId="36">
    <w:abstractNumId w:val="48"/>
  </w:num>
  <w:num w:numId="37">
    <w:abstractNumId w:val="60"/>
  </w:num>
  <w:num w:numId="38">
    <w:abstractNumId w:val="66"/>
  </w:num>
  <w:num w:numId="39">
    <w:abstractNumId w:val="7"/>
  </w:num>
  <w:num w:numId="40">
    <w:abstractNumId w:val="25"/>
  </w:num>
  <w:num w:numId="41">
    <w:abstractNumId w:val="41"/>
  </w:num>
  <w:num w:numId="42">
    <w:abstractNumId w:val="63"/>
  </w:num>
  <w:num w:numId="43">
    <w:abstractNumId w:val="3"/>
  </w:num>
  <w:num w:numId="44">
    <w:abstractNumId w:val="1"/>
  </w:num>
  <w:num w:numId="45">
    <w:abstractNumId w:val="50"/>
  </w:num>
  <w:num w:numId="46">
    <w:abstractNumId w:val="51"/>
  </w:num>
  <w:num w:numId="47">
    <w:abstractNumId w:val="9"/>
  </w:num>
  <w:num w:numId="48">
    <w:abstractNumId w:val="70"/>
  </w:num>
  <w:num w:numId="49">
    <w:abstractNumId w:val="64"/>
  </w:num>
  <w:num w:numId="50">
    <w:abstractNumId w:val="69"/>
  </w:num>
  <w:num w:numId="51">
    <w:abstractNumId w:val="42"/>
  </w:num>
  <w:num w:numId="52">
    <w:abstractNumId w:val="49"/>
  </w:num>
  <w:num w:numId="53">
    <w:abstractNumId w:val="26"/>
  </w:num>
  <w:num w:numId="54">
    <w:abstractNumId w:val="61"/>
  </w:num>
  <w:num w:numId="55">
    <w:abstractNumId w:val="55"/>
  </w:num>
  <w:num w:numId="56">
    <w:abstractNumId w:val="71"/>
  </w:num>
  <w:num w:numId="57">
    <w:abstractNumId w:val="28"/>
  </w:num>
  <w:num w:numId="58">
    <w:abstractNumId w:val="52"/>
  </w:num>
  <w:num w:numId="59">
    <w:abstractNumId w:val="65"/>
  </w:num>
  <w:num w:numId="60">
    <w:abstractNumId w:val="30"/>
  </w:num>
  <w:num w:numId="61">
    <w:abstractNumId w:val="12"/>
  </w:num>
  <w:num w:numId="62">
    <w:abstractNumId w:val="17"/>
  </w:num>
  <w:num w:numId="63">
    <w:abstractNumId w:val="16"/>
  </w:num>
  <w:num w:numId="64">
    <w:abstractNumId w:val="59"/>
  </w:num>
  <w:num w:numId="65">
    <w:abstractNumId w:val="38"/>
  </w:num>
  <w:num w:numId="66">
    <w:abstractNumId w:val="8"/>
  </w:num>
  <w:num w:numId="67">
    <w:abstractNumId w:val="34"/>
  </w:num>
  <w:num w:numId="68">
    <w:abstractNumId w:val="15"/>
  </w:num>
  <w:num w:numId="69">
    <w:abstractNumId w:val="22"/>
  </w:num>
  <w:num w:numId="70">
    <w:abstractNumId w:val="2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26C9C"/>
    <w:rsid w:val="00030FB2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955C4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352D4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BD3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3FF6"/>
    <w:rsid w:val="002D4176"/>
    <w:rsid w:val="002D45A8"/>
    <w:rsid w:val="002D7B79"/>
    <w:rsid w:val="002E0152"/>
    <w:rsid w:val="002E71C8"/>
    <w:rsid w:val="002F0B15"/>
    <w:rsid w:val="002F1314"/>
    <w:rsid w:val="002F44DD"/>
    <w:rsid w:val="00301A5E"/>
    <w:rsid w:val="00305E57"/>
    <w:rsid w:val="0031631B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F6033"/>
    <w:rsid w:val="00402CE9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6D38"/>
    <w:rsid w:val="004473F4"/>
    <w:rsid w:val="004567B8"/>
    <w:rsid w:val="00456985"/>
    <w:rsid w:val="00457ECB"/>
    <w:rsid w:val="0046043E"/>
    <w:rsid w:val="004625B7"/>
    <w:rsid w:val="004632F1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D79D1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0491"/>
    <w:rsid w:val="00593E49"/>
    <w:rsid w:val="005A0653"/>
    <w:rsid w:val="005A1B82"/>
    <w:rsid w:val="005B49AC"/>
    <w:rsid w:val="005C627D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17079"/>
    <w:rsid w:val="00621944"/>
    <w:rsid w:val="00623BF8"/>
    <w:rsid w:val="00633B59"/>
    <w:rsid w:val="00636208"/>
    <w:rsid w:val="00636613"/>
    <w:rsid w:val="00636EBF"/>
    <w:rsid w:val="006453FC"/>
    <w:rsid w:val="0065545A"/>
    <w:rsid w:val="0065605E"/>
    <w:rsid w:val="006561CF"/>
    <w:rsid w:val="00657309"/>
    <w:rsid w:val="00661BBE"/>
    <w:rsid w:val="00674745"/>
    <w:rsid w:val="00674F78"/>
    <w:rsid w:val="00675F22"/>
    <w:rsid w:val="00684849"/>
    <w:rsid w:val="00687ECD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10A46"/>
    <w:rsid w:val="00713150"/>
    <w:rsid w:val="00714B23"/>
    <w:rsid w:val="00715533"/>
    <w:rsid w:val="00731E89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2BFF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01570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7675"/>
    <w:rsid w:val="008C1293"/>
    <w:rsid w:val="008C5D52"/>
    <w:rsid w:val="008E31F8"/>
    <w:rsid w:val="008E4065"/>
    <w:rsid w:val="008E60D4"/>
    <w:rsid w:val="008E630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2AF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8212B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51DE6"/>
    <w:rsid w:val="00D544A2"/>
    <w:rsid w:val="00D566E7"/>
    <w:rsid w:val="00D57A60"/>
    <w:rsid w:val="00D57DA3"/>
    <w:rsid w:val="00D613C9"/>
    <w:rsid w:val="00D62D61"/>
    <w:rsid w:val="00D66EF5"/>
    <w:rsid w:val="00D74779"/>
    <w:rsid w:val="00D75CFE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4B0A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73095"/>
    <w:rsid w:val="00E84C47"/>
    <w:rsid w:val="00E84F42"/>
    <w:rsid w:val="00E918AB"/>
    <w:rsid w:val="00EA1F9D"/>
    <w:rsid w:val="00EA526B"/>
    <w:rsid w:val="00EA567C"/>
    <w:rsid w:val="00EB2FDD"/>
    <w:rsid w:val="00EB4F0E"/>
    <w:rsid w:val="00EC6018"/>
    <w:rsid w:val="00ED552A"/>
    <w:rsid w:val="00ED6F77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51943"/>
    <w:rsid w:val="00F5514A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3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7FB95-A7C7-4057-BD3A-38E2D1B53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1402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9798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19</cp:revision>
  <cp:lastPrinted>2019-07-26T09:11:00Z</cp:lastPrinted>
  <dcterms:created xsi:type="dcterms:W3CDTF">2017-10-26T07:44:00Z</dcterms:created>
  <dcterms:modified xsi:type="dcterms:W3CDTF">2019-07-26T09:17:00Z</dcterms:modified>
</cp:coreProperties>
</file>